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EEACC" w14:textId="500A1408" w:rsidR="00B412C9" w:rsidRDefault="00B412C9" w:rsidP="00B412C9">
      <w:pPr>
        <w:jc w:val="center"/>
      </w:pPr>
    </w:p>
    <w:p w14:paraId="7F427BF5" w14:textId="3A60E617" w:rsidR="00B412C9" w:rsidRDefault="00B412C9" w:rsidP="00B412C9">
      <w:pPr>
        <w:jc w:val="center"/>
      </w:pPr>
    </w:p>
    <w:p w14:paraId="349A5CC4" w14:textId="3E677DCE" w:rsidR="00B412C9" w:rsidRDefault="006622A9" w:rsidP="00B412C9">
      <w:pPr>
        <w:jc w:val="center"/>
      </w:pPr>
      <w:r>
        <w:rPr>
          <w:noProof/>
        </w:rPr>
        <w:drawing>
          <wp:inline distT="0" distB="0" distL="0" distR="0" wp14:anchorId="55C660BE" wp14:editId="7336F138">
            <wp:extent cx="1467699" cy="1038932"/>
            <wp:effectExtent l="0" t="0" r="0" b="8890"/>
            <wp:docPr id="2" name="Picture 2"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93941" cy="1057508"/>
                    </a:xfrm>
                    <a:prstGeom prst="rect">
                      <a:avLst/>
                    </a:prstGeom>
                  </pic:spPr>
                </pic:pic>
              </a:graphicData>
            </a:graphic>
          </wp:inline>
        </w:drawing>
      </w:r>
    </w:p>
    <w:p w14:paraId="057092FB" w14:textId="33BFC5E5" w:rsidR="00B412C9" w:rsidRDefault="00B412C9" w:rsidP="00B412C9">
      <w:pPr>
        <w:jc w:val="center"/>
      </w:pPr>
    </w:p>
    <w:p w14:paraId="4AC362AD" w14:textId="4FEC3D41" w:rsidR="00B412C9" w:rsidRPr="006622A9" w:rsidRDefault="00B412C9" w:rsidP="006622A9">
      <w:pPr>
        <w:pStyle w:val="NoSpacing"/>
        <w:rPr>
          <w:rFonts w:ascii="Georgia" w:hAnsi="Georgia" w:cs="Arial"/>
        </w:rPr>
      </w:pPr>
      <w:r w:rsidRPr="006622A9">
        <w:rPr>
          <w:rFonts w:ascii="Georgia" w:hAnsi="Georgia" w:cs="Arial"/>
          <w:b/>
          <w:u w:val="single"/>
        </w:rPr>
        <w:t>FOR IMMEDIATE RELEASE</w:t>
      </w:r>
      <w:r w:rsidRPr="006622A9">
        <w:rPr>
          <w:rFonts w:ascii="Georgia" w:hAnsi="Georgia" w:cs="Arial"/>
        </w:rPr>
        <w:tab/>
      </w:r>
      <w:r w:rsidRPr="006622A9">
        <w:rPr>
          <w:rFonts w:ascii="Georgia" w:hAnsi="Georgia" w:cs="Arial"/>
        </w:rPr>
        <w:tab/>
      </w:r>
      <w:r w:rsidRPr="006622A9">
        <w:rPr>
          <w:rFonts w:ascii="Georgia" w:hAnsi="Georgia" w:cs="Arial"/>
        </w:rPr>
        <w:tab/>
      </w:r>
      <w:r w:rsidRPr="006622A9">
        <w:rPr>
          <w:rFonts w:ascii="Georgia" w:hAnsi="Georgia" w:cs="Arial"/>
        </w:rPr>
        <w:tab/>
      </w:r>
      <w:r w:rsidRPr="006622A9">
        <w:rPr>
          <w:rFonts w:ascii="Georgia" w:hAnsi="Georgia" w:cs="Arial"/>
          <w:b/>
        </w:rPr>
        <w:t>Contact:</w:t>
      </w:r>
      <w:r w:rsidRPr="006622A9">
        <w:rPr>
          <w:rFonts w:ascii="Georgia" w:hAnsi="Georgia" w:cs="Arial"/>
        </w:rPr>
        <w:t xml:space="preserve"> </w:t>
      </w:r>
      <w:r w:rsidR="006622A9" w:rsidRPr="006622A9">
        <w:rPr>
          <w:rFonts w:ascii="Georgia" w:hAnsi="Georgia" w:cs="Arial"/>
        </w:rPr>
        <w:t xml:space="preserve"> Joane</w:t>
      </w:r>
      <w:r w:rsidR="006622A9">
        <w:rPr>
          <w:rFonts w:ascii="Georgia" w:hAnsi="Georgia" w:cs="Arial"/>
        </w:rPr>
        <w:t xml:space="preserve"> C</w:t>
      </w:r>
      <w:r w:rsidR="006622A9" w:rsidRPr="006622A9">
        <w:rPr>
          <w:rFonts w:ascii="Georgia" w:hAnsi="Georgia" w:cs="Arial"/>
        </w:rPr>
        <w:t>unningham</w:t>
      </w:r>
    </w:p>
    <w:p w14:paraId="44AD693B" w14:textId="48548F78" w:rsidR="00B412C9" w:rsidRPr="006622A9" w:rsidRDefault="00B412C9" w:rsidP="00B412C9">
      <w:pPr>
        <w:pStyle w:val="NoSpacing"/>
        <w:ind w:left="5040" w:firstLine="720"/>
        <w:rPr>
          <w:rFonts w:ascii="Georgia" w:hAnsi="Georgia" w:cs="Arial"/>
        </w:rPr>
      </w:pPr>
      <w:r w:rsidRPr="006622A9">
        <w:rPr>
          <w:rFonts w:ascii="Georgia" w:hAnsi="Georgia" w:cs="Arial"/>
          <w:b/>
        </w:rPr>
        <w:t>Phone:</w:t>
      </w:r>
      <w:r w:rsidRPr="006622A9">
        <w:rPr>
          <w:rFonts w:ascii="Georgia" w:hAnsi="Georgia" w:cs="Arial"/>
        </w:rPr>
        <w:t xml:space="preserve">  </w:t>
      </w:r>
      <w:r w:rsidR="006622A9" w:rsidRPr="006622A9">
        <w:rPr>
          <w:rFonts w:ascii="Georgia" w:hAnsi="Georgia" w:cs="Arial"/>
        </w:rPr>
        <w:t>812-663-3342</w:t>
      </w:r>
    </w:p>
    <w:p w14:paraId="4BAAC2DE" w14:textId="7E4F717B" w:rsidR="00B412C9" w:rsidRPr="006622A9" w:rsidRDefault="00B412C9" w:rsidP="00B412C9">
      <w:pPr>
        <w:pStyle w:val="NoSpacing"/>
        <w:ind w:left="5040" w:firstLine="720"/>
        <w:rPr>
          <w:rFonts w:ascii="Georgia" w:hAnsi="Georgia" w:cs="Arial"/>
        </w:rPr>
      </w:pPr>
      <w:r w:rsidRPr="006622A9">
        <w:rPr>
          <w:rFonts w:ascii="Georgia" w:hAnsi="Georgia" w:cs="Arial"/>
          <w:b/>
        </w:rPr>
        <w:t>Email:</w:t>
      </w:r>
      <w:r w:rsidRPr="006622A9">
        <w:rPr>
          <w:rFonts w:ascii="Georgia" w:hAnsi="Georgia" w:cs="Arial"/>
        </w:rPr>
        <w:t xml:space="preserve">  </w:t>
      </w:r>
      <w:r w:rsidR="006622A9" w:rsidRPr="006622A9">
        <w:rPr>
          <w:rFonts w:ascii="Georgia" w:hAnsi="Georgia" w:cs="Arial"/>
        </w:rPr>
        <w:t>unitedfunddc@etczone.com</w:t>
      </w:r>
    </w:p>
    <w:p w14:paraId="0A255628" w14:textId="5659B4C6" w:rsidR="00B412C9" w:rsidRPr="006622A9" w:rsidRDefault="00B412C9" w:rsidP="00B412C9">
      <w:pPr>
        <w:pStyle w:val="NoSpacing"/>
        <w:rPr>
          <w:rFonts w:ascii="Georgia" w:hAnsi="Georgia" w:cs="Arial"/>
        </w:rPr>
      </w:pPr>
    </w:p>
    <w:p w14:paraId="5566F69A" w14:textId="22C81A49" w:rsidR="00B412C9" w:rsidRPr="006622A9" w:rsidRDefault="00B412C9" w:rsidP="00B412C9">
      <w:pPr>
        <w:pStyle w:val="NoSpacing"/>
        <w:rPr>
          <w:rFonts w:ascii="Georgia" w:hAnsi="Georgia" w:cs="Arial"/>
        </w:rPr>
      </w:pPr>
    </w:p>
    <w:p w14:paraId="6A0F4304" w14:textId="580F2D6B" w:rsidR="00B412C9" w:rsidRDefault="009C7DE2" w:rsidP="006622A9">
      <w:pPr>
        <w:autoSpaceDE w:val="0"/>
        <w:autoSpaceDN w:val="0"/>
        <w:spacing w:line="302" w:lineRule="exact"/>
        <w:jc w:val="center"/>
        <w:rPr>
          <w:rFonts w:ascii="Georgia" w:eastAsia="Microsoft Sans Serif" w:hAnsi="Georgia" w:cs="Arial"/>
          <w:b/>
          <w:bCs/>
          <w:color w:val="000000"/>
          <w:sz w:val="32"/>
          <w:szCs w:val="32"/>
        </w:rPr>
      </w:pPr>
      <w:r>
        <w:rPr>
          <w:rFonts w:ascii="Georgia" w:eastAsia="Microsoft Sans Serif" w:hAnsi="Georgia" w:cs="Arial"/>
          <w:b/>
          <w:bCs/>
          <w:color w:val="000000"/>
          <w:sz w:val="32"/>
          <w:szCs w:val="32"/>
        </w:rPr>
        <w:t xml:space="preserve">United Fund </w:t>
      </w:r>
      <w:r w:rsidR="00EA5FC6">
        <w:rPr>
          <w:rFonts w:ascii="Georgia" w:eastAsia="Microsoft Sans Serif" w:hAnsi="Georgia" w:cs="Arial"/>
          <w:b/>
          <w:bCs/>
          <w:color w:val="000000"/>
          <w:sz w:val="32"/>
          <w:szCs w:val="32"/>
        </w:rPr>
        <w:t>Awards $49,480 in Special Grants</w:t>
      </w:r>
    </w:p>
    <w:p w14:paraId="04B62B53" w14:textId="1910CF73" w:rsidR="009C7DE2" w:rsidRDefault="004C7245" w:rsidP="006622A9">
      <w:pPr>
        <w:autoSpaceDE w:val="0"/>
        <w:autoSpaceDN w:val="0"/>
        <w:spacing w:line="302" w:lineRule="exact"/>
        <w:jc w:val="center"/>
        <w:rPr>
          <w:rFonts w:ascii="Georgia" w:hAnsi="Georgia" w:cs="Arial"/>
          <w:b/>
          <w:sz w:val="32"/>
          <w:szCs w:val="32"/>
        </w:rPr>
      </w:pPr>
      <w:r>
        <w:rPr>
          <w:rFonts w:ascii="Georgia" w:hAnsi="Georgia" w:cs="Arial"/>
          <w:b/>
          <w:noProof/>
          <w:sz w:val="32"/>
          <w:szCs w:val="32"/>
        </w:rPr>
        <w:drawing>
          <wp:anchor distT="0" distB="0" distL="114300" distR="114300" simplePos="0" relativeHeight="251659264" behindDoc="0" locked="0" layoutInCell="1" allowOverlap="1" wp14:anchorId="0D056FEA" wp14:editId="2034944A">
            <wp:simplePos x="0" y="0"/>
            <wp:positionH relativeFrom="margin">
              <wp:posOffset>3371850</wp:posOffset>
            </wp:positionH>
            <wp:positionV relativeFrom="margin">
              <wp:posOffset>3364230</wp:posOffset>
            </wp:positionV>
            <wp:extent cx="1822450" cy="1497965"/>
            <wp:effectExtent l="0" t="0" r="635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 of Life Special Grant 2024.jpeg"/>
                    <pic:cNvPicPr/>
                  </pic:nvPicPr>
                  <pic:blipFill rotWithShape="1">
                    <a:blip r:embed="rId8" cstate="print">
                      <a:extLst>
                        <a:ext uri="{28A0092B-C50C-407E-A947-70E740481C1C}">
                          <a14:useLocalDpi xmlns:a14="http://schemas.microsoft.com/office/drawing/2010/main" val="0"/>
                        </a:ext>
                      </a:extLst>
                    </a:blip>
                    <a:srcRect l="14422" r="16531"/>
                    <a:stretch/>
                  </pic:blipFill>
                  <pic:spPr bwMode="auto">
                    <a:xfrm>
                      <a:off x="0" y="0"/>
                      <a:ext cx="1822450" cy="1497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92A4CF8" wp14:editId="53DBA0F1">
            <wp:simplePos x="0" y="0"/>
            <wp:positionH relativeFrom="margin">
              <wp:posOffset>605155</wp:posOffset>
            </wp:positionH>
            <wp:positionV relativeFrom="margin">
              <wp:posOffset>3365500</wp:posOffset>
            </wp:positionV>
            <wp:extent cx="2294255" cy="1398270"/>
            <wp:effectExtent l="0" t="0" r="0" b="0"/>
            <wp:wrapSquare wrapText="bothSides"/>
            <wp:docPr id="1" name="Picture 1" descr="C:\Users\PAT\AppData\Local\Microsoft\Windows\INetCache\Content.Word\20240530_110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T\AppData\Local\Microsoft\Windows\INetCache\Content.Word\20240530_110610.jpg"/>
                    <pic:cNvPicPr>
                      <a:picLocks noChangeAspect="1" noChangeArrowheads="1"/>
                    </pic:cNvPicPr>
                  </pic:nvPicPr>
                  <pic:blipFill>
                    <a:blip r:embed="rId9" cstate="print">
                      <a:extLst>
                        <a:ext uri="{28A0092B-C50C-407E-A947-70E740481C1C}">
                          <a14:useLocalDpi xmlns:a14="http://schemas.microsoft.com/office/drawing/2010/main" val="0"/>
                        </a:ext>
                      </a:extLst>
                    </a:blip>
                    <a:srcRect l="17842" t="23001" r="14500" b="21965"/>
                    <a:stretch>
                      <a:fillRect/>
                    </a:stretch>
                  </pic:blipFill>
                  <pic:spPr bwMode="auto">
                    <a:xfrm>
                      <a:off x="0" y="0"/>
                      <a:ext cx="2294255" cy="1398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6DCC9B" w14:textId="2E41456A" w:rsidR="009C7DE2" w:rsidRDefault="009C7DE2" w:rsidP="006622A9">
      <w:pPr>
        <w:autoSpaceDE w:val="0"/>
        <w:autoSpaceDN w:val="0"/>
        <w:spacing w:line="302" w:lineRule="exact"/>
        <w:jc w:val="center"/>
        <w:rPr>
          <w:rFonts w:ascii="Georgia" w:hAnsi="Georgia" w:cs="Arial"/>
          <w:b/>
          <w:sz w:val="32"/>
          <w:szCs w:val="32"/>
        </w:rPr>
      </w:pPr>
    </w:p>
    <w:p w14:paraId="71440D87" w14:textId="6ED19440" w:rsidR="009C7DE2" w:rsidRDefault="009C7DE2" w:rsidP="006622A9">
      <w:pPr>
        <w:autoSpaceDE w:val="0"/>
        <w:autoSpaceDN w:val="0"/>
        <w:spacing w:line="302" w:lineRule="exact"/>
        <w:jc w:val="center"/>
        <w:rPr>
          <w:rFonts w:ascii="Georgia" w:hAnsi="Georgia" w:cs="Arial"/>
          <w:b/>
          <w:sz w:val="32"/>
          <w:szCs w:val="32"/>
        </w:rPr>
      </w:pPr>
    </w:p>
    <w:p w14:paraId="3ECDAD52" w14:textId="737EFE59" w:rsidR="000342DB" w:rsidRDefault="000342DB" w:rsidP="006622A9">
      <w:pPr>
        <w:autoSpaceDE w:val="0"/>
        <w:autoSpaceDN w:val="0"/>
        <w:spacing w:line="302" w:lineRule="exact"/>
        <w:jc w:val="center"/>
        <w:rPr>
          <w:rFonts w:ascii="Georgia" w:hAnsi="Georgia" w:cs="Arial"/>
          <w:b/>
          <w:sz w:val="32"/>
          <w:szCs w:val="32"/>
        </w:rPr>
      </w:pPr>
    </w:p>
    <w:p w14:paraId="6D9A4542" w14:textId="77777777" w:rsidR="009C7DE2" w:rsidRDefault="009C7DE2" w:rsidP="006622A9">
      <w:pPr>
        <w:autoSpaceDE w:val="0"/>
        <w:autoSpaceDN w:val="0"/>
        <w:spacing w:line="302" w:lineRule="exact"/>
        <w:ind w:left="45"/>
        <w:jc w:val="center"/>
        <w:rPr>
          <w:rFonts w:ascii="Georgia" w:eastAsia="Microsoft Sans Serif" w:hAnsi="Georgia" w:cs="Arial"/>
          <w:b/>
          <w:bCs/>
          <w:i/>
          <w:color w:val="000000"/>
        </w:rPr>
      </w:pPr>
    </w:p>
    <w:p w14:paraId="0A178BB7" w14:textId="77777777" w:rsidR="007502A0" w:rsidRDefault="007502A0" w:rsidP="006622A9">
      <w:pPr>
        <w:autoSpaceDE w:val="0"/>
        <w:autoSpaceDN w:val="0"/>
        <w:spacing w:line="302" w:lineRule="exact"/>
        <w:ind w:left="45"/>
        <w:jc w:val="center"/>
        <w:rPr>
          <w:rFonts w:ascii="Georgia" w:eastAsia="Microsoft Sans Serif" w:hAnsi="Georgia" w:cs="Arial"/>
          <w:b/>
          <w:bCs/>
          <w:i/>
          <w:color w:val="000000"/>
        </w:rPr>
      </w:pPr>
    </w:p>
    <w:p w14:paraId="78930D7B" w14:textId="77777777" w:rsidR="00B412C9" w:rsidRPr="006622A9" w:rsidRDefault="00B412C9" w:rsidP="00B412C9">
      <w:pPr>
        <w:autoSpaceDE w:val="0"/>
        <w:autoSpaceDN w:val="0"/>
        <w:spacing w:line="376" w:lineRule="exact"/>
        <w:jc w:val="left"/>
        <w:rPr>
          <w:rFonts w:ascii="Georgia" w:hAnsi="Georgia" w:cs="Arial"/>
        </w:rPr>
      </w:pPr>
    </w:p>
    <w:p w14:paraId="40515DF6" w14:textId="6DD95586" w:rsidR="00B41900" w:rsidRDefault="00B412C9" w:rsidP="00EA5FC6">
      <w:pPr>
        <w:autoSpaceDE w:val="0"/>
        <w:autoSpaceDN w:val="0"/>
        <w:spacing w:line="264" w:lineRule="exact"/>
        <w:ind w:left="45" w:right="81"/>
        <w:jc w:val="left"/>
        <w:rPr>
          <w:rFonts w:ascii="Georgia" w:eastAsia="Microsoft Sans Serif" w:hAnsi="Georgia" w:cs="Arial"/>
          <w:bCs/>
          <w:color w:val="000000"/>
        </w:rPr>
      </w:pPr>
      <w:r w:rsidRPr="006622A9">
        <w:rPr>
          <w:rFonts w:ascii="Georgia" w:eastAsia="Microsoft Sans Serif" w:hAnsi="Georgia" w:cs="Arial"/>
          <w:bCs/>
          <w:color w:val="000000"/>
        </w:rPr>
        <w:t>[</w:t>
      </w:r>
      <w:r w:rsidR="006622A9">
        <w:rPr>
          <w:rFonts w:ascii="Georgia" w:eastAsia="Microsoft Sans Serif" w:hAnsi="Georgia" w:cs="Arial"/>
          <w:bCs/>
          <w:color w:val="000000"/>
        </w:rPr>
        <w:t>Greensburg, IN</w:t>
      </w:r>
      <w:r w:rsidRPr="006622A9">
        <w:rPr>
          <w:rFonts w:ascii="Georgia" w:eastAsia="Microsoft Sans Serif" w:hAnsi="Georgia" w:cs="Arial"/>
          <w:bCs/>
          <w:color w:val="000000"/>
        </w:rPr>
        <w:t xml:space="preserve"> </w:t>
      </w:r>
      <w:r w:rsidR="00EA5FC6">
        <w:rPr>
          <w:rFonts w:ascii="Georgia" w:eastAsia="Microsoft Sans Serif" w:hAnsi="Georgia" w:cs="Arial"/>
          <w:bCs/>
          <w:color w:val="000000"/>
        </w:rPr>
        <w:t>May 23</w:t>
      </w:r>
      <w:r w:rsidR="009C7DE2">
        <w:rPr>
          <w:rFonts w:ascii="Georgia" w:eastAsia="Microsoft Sans Serif" w:hAnsi="Georgia" w:cs="Arial"/>
          <w:bCs/>
          <w:color w:val="000000"/>
        </w:rPr>
        <w:t>, 202</w:t>
      </w:r>
      <w:r w:rsidR="00EA5FC6">
        <w:rPr>
          <w:rFonts w:ascii="Georgia" w:eastAsia="Microsoft Sans Serif" w:hAnsi="Georgia" w:cs="Arial"/>
          <w:bCs/>
          <w:color w:val="000000"/>
        </w:rPr>
        <w:t>4</w:t>
      </w:r>
      <w:r w:rsidRPr="006622A9">
        <w:rPr>
          <w:rFonts w:ascii="Georgia" w:eastAsia="Microsoft Sans Serif" w:hAnsi="Georgia" w:cs="Arial"/>
          <w:bCs/>
          <w:color w:val="000000"/>
          <w:spacing w:val="-33"/>
        </w:rPr>
        <w:t>—]</w:t>
      </w:r>
      <w:r w:rsidR="009C7DE2">
        <w:rPr>
          <w:rFonts w:ascii="Georgia" w:eastAsia="Microsoft Sans Serif" w:hAnsi="Georgia" w:cs="Arial"/>
          <w:bCs/>
          <w:color w:val="000000"/>
          <w:spacing w:val="-33"/>
        </w:rPr>
        <w:t xml:space="preserve">    </w:t>
      </w:r>
      <w:r w:rsidR="009C7DE2">
        <w:rPr>
          <w:rFonts w:ascii="Georgia" w:eastAsia="Microsoft Sans Serif" w:hAnsi="Georgia" w:cs="Arial"/>
          <w:bCs/>
          <w:color w:val="000000"/>
        </w:rPr>
        <w:t xml:space="preserve"> </w:t>
      </w:r>
      <w:r w:rsidR="00EA5FC6">
        <w:rPr>
          <w:rFonts w:ascii="Georgia" w:eastAsia="Microsoft Sans Serif" w:hAnsi="Georgia" w:cs="Arial"/>
          <w:bCs/>
          <w:color w:val="000000"/>
        </w:rPr>
        <w:t>The United Fund awarded $49,480 in special grants to 14 of their current community partners at its recent Board of Director’s meeting. This is another way the United Fund invests in the community, through special grants to meet specific needs and support special projects. The 2024 special grants were awarded due to the success of the 2023 campaign.</w:t>
      </w:r>
    </w:p>
    <w:p w14:paraId="07735039" w14:textId="2BC9B891" w:rsidR="00EA5FC6" w:rsidRDefault="00EA5FC6" w:rsidP="00EA5FC6">
      <w:pPr>
        <w:autoSpaceDE w:val="0"/>
        <w:autoSpaceDN w:val="0"/>
        <w:spacing w:line="264" w:lineRule="exact"/>
        <w:ind w:left="45" w:right="81"/>
        <w:jc w:val="left"/>
        <w:rPr>
          <w:rFonts w:ascii="Georgia" w:eastAsia="Microsoft Sans Serif" w:hAnsi="Georgia" w:cs="Arial"/>
          <w:bCs/>
          <w:color w:val="000000"/>
        </w:rPr>
      </w:pPr>
      <w:r>
        <w:rPr>
          <w:rFonts w:ascii="Georgia" w:eastAsia="Microsoft Sans Serif" w:hAnsi="Georgia" w:cs="Arial"/>
          <w:bCs/>
          <w:color w:val="000000"/>
        </w:rPr>
        <w:t>These grants fund short-term projects or one-time expenses that will have a positive impact in the community. Joane Cunningham, Executive Director, shared, “Having exceeded campaign goal means we can further assist each of our agencies. Those agencies are eligible to receive up to $4,000. With reduction in funding a constant battle for many, this is beneficial to many non-profits that applied for the special grants.”</w:t>
      </w:r>
      <w:bookmarkStart w:id="0" w:name="_GoBack"/>
      <w:bookmarkEnd w:id="0"/>
    </w:p>
    <w:p w14:paraId="1A35F594" w14:textId="64A7EB3D" w:rsidR="00EA5FC6" w:rsidRDefault="00EA5FC6" w:rsidP="00EA5FC6">
      <w:pPr>
        <w:autoSpaceDE w:val="0"/>
        <w:autoSpaceDN w:val="0"/>
        <w:spacing w:line="264" w:lineRule="exact"/>
        <w:ind w:left="45" w:right="81"/>
        <w:jc w:val="left"/>
        <w:rPr>
          <w:rFonts w:ascii="Georgia" w:eastAsia="Microsoft Sans Serif" w:hAnsi="Georgia" w:cs="Arial"/>
          <w:bCs/>
          <w:color w:val="000000"/>
        </w:rPr>
      </w:pPr>
      <w:r>
        <w:rPr>
          <w:rFonts w:ascii="Georgia" w:eastAsia="Microsoft Sans Serif" w:hAnsi="Georgia" w:cs="Arial"/>
          <w:bCs/>
          <w:color w:val="000000"/>
        </w:rPr>
        <w:t>The 2024 Special Grant recipients are:</w:t>
      </w:r>
    </w:p>
    <w:p w14:paraId="1B522671" w14:textId="414259CE" w:rsidR="004A4F97" w:rsidRDefault="00EA5FC6" w:rsidP="001501D2">
      <w:pPr>
        <w:autoSpaceDE w:val="0"/>
        <w:autoSpaceDN w:val="0"/>
        <w:spacing w:line="264" w:lineRule="exact"/>
        <w:ind w:left="45" w:right="81"/>
        <w:jc w:val="left"/>
        <w:rPr>
          <w:rFonts w:ascii="Georgia" w:eastAsia="Microsoft Sans Serif" w:hAnsi="Georgia" w:cs="Arial"/>
          <w:b/>
          <w:bCs/>
          <w:color w:val="000000"/>
        </w:rPr>
      </w:pPr>
      <w:r w:rsidRPr="00EA5FC6">
        <w:rPr>
          <w:rFonts w:ascii="Georgia" w:eastAsia="Microsoft Sans Serif" w:hAnsi="Georgia" w:cs="Arial"/>
          <w:b/>
          <w:bCs/>
          <w:color w:val="000000"/>
        </w:rPr>
        <w:t>Advocates for Children</w:t>
      </w:r>
      <w:r>
        <w:rPr>
          <w:rFonts w:ascii="Georgia" w:eastAsia="Microsoft Sans Serif" w:hAnsi="Georgia" w:cs="Arial"/>
          <w:b/>
          <w:bCs/>
          <w:color w:val="000000"/>
        </w:rPr>
        <w:t>:</w:t>
      </w:r>
      <w:r>
        <w:rPr>
          <w:rFonts w:ascii="Georgia" w:eastAsia="Microsoft Sans Serif" w:hAnsi="Georgia" w:cs="Arial"/>
          <w:bCs/>
          <w:color w:val="000000"/>
        </w:rPr>
        <w:t xml:space="preserve"> $4,000 mileage reimbursement in Decatur County</w:t>
      </w:r>
      <w:r w:rsidR="00241B4C">
        <w:rPr>
          <w:rFonts w:ascii="Georgia" w:eastAsia="Microsoft Sans Serif" w:hAnsi="Georgia" w:cs="Arial"/>
          <w:bCs/>
          <w:color w:val="000000"/>
        </w:rPr>
        <w:t xml:space="preserve"> for staff Guardian </w:t>
      </w:r>
      <w:r w:rsidR="007F35DA">
        <w:rPr>
          <w:rFonts w:ascii="Georgia" w:eastAsia="Microsoft Sans Serif" w:hAnsi="Georgia" w:cs="Arial"/>
          <w:bCs/>
          <w:color w:val="000000"/>
        </w:rPr>
        <w:t>Ad</w:t>
      </w:r>
      <w:r w:rsidR="00241B4C">
        <w:rPr>
          <w:rFonts w:ascii="Georgia" w:eastAsia="Microsoft Sans Serif" w:hAnsi="Georgia" w:cs="Arial"/>
          <w:bCs/>
          <w:color w:val="000000"/>
        </w:rPr>
        <w:t xml:space="preserve"> Litem and CASA (Court Appointed Special Advocate) to visit children in their foster homes and other placements;</w:t>
      </w:r>
      <w:r w:rsidR="00EA571A">
        <w:rPr>
          <w:rFonts w:ascii="Georgia" w:eastAsia="Microsoft Sans Serif" w:hAnsi="Georgia" w:cs="Arial"/>
          <w:bCs/>
          <w:color w:val="000000"/>
        </w:rPr>
        <w:br/>
      </w:r>
      <w:r w:rsidR="00241B4C">
        <w:rPr>
          <w:rFonts w:ascii="Georgia" w:eastAsia="Microsoft Sans Serif" w:hAnsi="Georgia" w:cs="Arial"/>
          <w:b/>
          <w:bCs/>
          <w:color w:val="000000"/>
        </w:rPr>
        <w:t xml:space="preserve">Carousel Play and Learn Center: </w:t>
      </w:r>
      <w:r w:rsidR="00241B4C">
        <w:rPr>
          <w:rFonts w:ascii="Georgia" w:eastAsia="Microsoft Sans Serif" w:hAnsi="Georgia" w:cs="Arial"/>
          <w:bCs/>
          <w:color w:val="000000"/>
        </w:rPr>
        <w:t>$4,000 for rubber mulch for outdoor playground to meet Indiana re</w:t>
      </w:r>
      <w:r w:rsidR="00EA571A">
        <w:rPr>
          <w:rFonts w:ascii="Georgia" w:eastAsia="Microsoft Sans Serif" w:hAnsi="Georgia" w:cs="Arial"/>
          <w:bCs/>
          <w:color w:val="000000"/>
        </w:rPr>
        <w:t>quirements and permanent mulch;</w:t>
      </w:r>
      <w:r w:rsidR="00EA571A">
        <w:rPr>
          <w:rFonts w:ascii="Georgia" w:eastAsia="Microsoft Sans Serif" w:hAnsi="Georgia" w:cs="Arial"/>
          <w:bCs/>
          <w:color w:val="000000"/>
        </w:rPr>
        <w:br/>
      </w:r>
      <w:r w:rsidR="00241B4C">
        <w:rPr>
          <w:rFonts w:ascii="Georgia" w:eastAsia="Microsoft Sans Serif" w:hAnsi="Georgia" w:cs="Arial"/>
          <w:b/>
          <w:bCs/>
          <w:color w:val="000000"/>
        </w:rPr>
        <w:t>Catch a Ride:</w:t>
      </w:r>
      <w:r w:rsidR="00241B4C">
        <w:rPr>
          <w:rFonts w:ascii="Georgia" w:eastAsia="Microsoft Sans Serif" w:hAnsi="Georgia" w:cs="Arial"/>
          <w:bCs/>
          <w:color w:val="000000"/>
        </w:rPr>
        <w:t xml:space="preserve"> $4,000 to help with fuel purchases i</w:t>
      </w:r>
      <w:r w:rsidR="00EA571A">
        <w:rPr>
          <w:rFonts w:ascii="Georgia" w:eastAsia="Microsoft Sans Serif" w:hAnsi="Georgia" w:cs="Arial"/>
          <w:bCs/>
          <w:color w:val="000000"/>
        </w:rPr>
        <w:t xml:space="preserve">n Decatur County; </w:t>
      </w:r>
      <w:r w:rsidR="00EA571A">
        <w:rPr>
          <w:rFonts w:ascii="Georgia" w:eastAsia="Microsoft Sans Serif" w:hAnsi="Georgia" w:cs="Arial"/>
          <w:bCs/>
          <w:color w:val="000000"/>
        </w:rPr>
        <w:br/>
      </w:r>
      <w:r w:rsidR="00241B4C">
        <w:rPr>
          <w:rFonts w:ascii="Georgia" w:eastAsia="Microsoft Sans Serif" w:hAnsi="Georgia" w:cs="Arial"/>
          <w:b/>
          <w:bCs/>
          <w:color w:val="000000"/>
        </w:rPr>
        <w:t>Champions of Youth:</w:t>
      </w:r>
      <w:r w:rsidR="00241B4C">
        <w:rPr>
          <w:rFonts w:ascii="Georgia" w:eastAsia="Microsoft Sans Serif" w:hAnsi="Georgia" w:cs="Arial"/>
          <w:bCs/>
          <w:color w:val="000000"/>
        </w:rPr>
        <w:t xml:space="preserve"> $4,000 help cover salary expenditures;</w:t>
      </w:r>
      <w:r w:rsidR="00EA571A">
        <w:rPr>
          <w:rFonts w:ascii="Georgia" w:eastAsia="Microsoft Sans Serif" w:hAnsi="Georgia" w:cs="Arial"/>
          <w:bCs/>
          <w:color w:val="000000"/>
        </w:rPr>
        <w:br/>
      </w:r>
      <w:r w:rsidR="00241B4C">
        <w:rPr>
          <w:rFonts w:ascii="Georgia" w:eastAsia="Microsoft Sans Serif" w:hAnsi="Georgia" w:cs="Arial"/>
          <w:b/>
          <w:bCs/>
          <w:color w:val="000000"/>
        </w:rPr>
        <w:t>Children’s Advocacy Center:</w:t>
      </w:r>
      <w:r w:rsidR="00241B4C">
        <w:rPr>
          <w:rFonts w:ascii="Georgia" w:eastAsia="Microsoft Sans Serif" w:hAnsi="Georgia" w:cs="Arial"/>
          <w:bCs/>
          <w:color w:val="000000"/>
        </w:rPr>
        <w:t xml:space="preserve"> $4,000 to support the Education Prevention Program in the Greensburg schools k-12 grades;</w:t>
      </w:r>
      <w:r w:rsidR="00EA571A">
        <w:rPr>
          <w:rFonts w:ascii="Georgia" w:eastAsia="Microsoft Sans Serif" w:hAnsi="Georgia" w:cs="Arial"/>
          <w:bCs/>
          <w:color w:val="000000"/>
        </w:rPr>
        <w:br/>
      </w:r>
      <w:r w:rsidR="00241B4C">
        <w:rPr>
          <w:rFonts w:ascii="Georgia" w:eastAsia="Microsoft Sans Serif" w:hAnsi="Georgia" w:cs="Arial"/>
          <w:b/>
          <w:bCs/>
          <w:color w:val="000000"/>
        </w:rPr>
        <w:t>Community Healthcare Clinic:</w:t>
      </w:r>
      <w:r w:rsidR="00241B4C">
        <w:rPr>
          <w:rFonts w:ascii="Georgia" w:eastAsia="Microsoft Sans Serif" w:hAnsi="Georgia" w:cs="Arial"/>
          <w:bCs/>
          <w:color w:val="000000"/>
        </w:rPr>
        <w:t xml:space="preserve"> $4,000 to help cover month</w:t>
      </w:r>
      <w:r w:rsidR="00EA571A">
        <w:rPr>
          <w:rFonts w:ascii="Georgia" w:eastAsia="Microsoft Sans Serif" w:hAnsi="Georgia" w:cs="Arial"/>
          <w:bCs/>
          <w:color w:val="000000"/>
        </w:rPr>
        <w:t>ly rent;</w:t>
      </w:r>
      <w:r w:rsidR="00EA571A">
        <w:rPr>
          <w:rFonts w:ascii="Georgia" w:eastAsia="Microsoft Sans Serif" w:hAnsi="Georgia" w:cs="Arial"/>
          <w:bCs/>
          <w:color w:val="000000"/>
        </w:rPr>
        <w:br/>
      </w:r>
    </w:p>
    <w:p w14:paraId="4F0B9661" w14:textId="77777777" w:rsidR="004A4F97" w:rsidRDefault="004A4F97" w:rsidP="001501D2">
      <w:pPr>
        <w:autoSpaceDE w:val="0"/>
        <w:autoSpaceDN w:val="0"/>
        <w:spacing w:line="264" w:lineRule="exact"/>
        <w:ind w:left="45" w:right="81"/>
        <w:jc w:val="left"/>
        <w:rPr>
          <w:rFonts w:ascii="Georgia" w:eastAsia="Microsoft Sans Serif" w:hAnsi="Georgia" w:cs="Arial"/>
          <w:b/>
          <w:bCs/>
          <w:color w:val="000000"/>
        </w:rPr>
      </w:pPr>
    </w:p>
    <w:p w14:paraId="0AF6402D" w14:textId="77777777" w:rsidR="004A4F97" w:rsidRDefault="004A4F97" w:rsidP="001501D2">
      <w:pPr>
        <w:autoSpaceDE w:val="0"/>
        <w:autoSpaceDN w:val="0"/>
        <w:spacing w:line="264" w:lineRule="exact"/>
        <w:ind w:left="45" w:right="81"/>
        <w:jc w:val="left"/>
        <w:rPr>
          <w:rFonts w:ascii="Georgia" w:eastAsia="Microsoft Sans Serif" w:hAnsi="Georgia" w:cs="Arial"/>
          <w:b/>
          <w:bCs/>
          <w:color w:val="000000"/>
        </w:rPr>
      </w:pPr>
    </w:p>
    <w:p w14:paraId="6F48D1A8" w14:textId="64C861A7" w:rsidR="00241B4C" w:rsidRDefault="00241B4C" w:rsidP="001501D2">
      <w:pPr>
        <w:autoSpaceDE w:val="0"/>
        <w:autoSpaceDN w:val="0"/>
        <w:spacing w:line="264" w:lineRule="exact"/>
        <w:ind w:left="45" w:right="81"/>
        <w:jc w:val="left"/>
        <w:rPr>
          <w:rFonts w:ascii="Georgia" w:eastAsia="Microsoft Sans Serif" w:hAnsi="Georgia" w:cs="Arial"/>
          <w:bCs/>
          <w:color w:val="000000"/>
        </w:rPr>
      </w:pPr>
      <w:r>
        <w:rPr>
          <w:rFonts w:ascii="Georgia" w:eastAsia="Microsoft Sans Serif" w:hAnsi="Georgia" w:cs="Arial"/>
          <w:b/>
          <w:bCs/>
          <w:color w:val="000000"/>
        </w:rPr>
        <w:t>Girl Scouts:</w:t>
      </w:r>
      <w:r>
        <w:rPr>
          <w:rFonts w:ascii="Georgia" w:eastAsia="Microsoft Sans Serif" w:hAnsi="Georgia" w:cs="Arial"/>
          <w:bCs/>
          <w:color w:val="000000"/>
        </w:rPr>
        <w:t xml:space="preserve"> $4,000 for Service Unit event in Decatur County;</w:t>
      </w:r>
      <w:r>
        <w:rPr>
          <w:rFonts w:ascii="Georgia" w:eastAsia="Microsoft Sans Serif" w:hAnsi="Georgia" w:cs="Arial"/>
          <w:bCs/>
          <w:color w:val="000000"/>
        </w:rPr>
        <w:br/>
      </w:r>
      <w:r>
        <w:rPr>
          <w:rFonts w:ascii="Georgia" w:eastAsia="Microsoft Sans Serif" w:hAnsi="Georgia" w:cs="Arial"/>
          <w:b/>
          <w:bCs/>
          <w:color w:val="000000"/>
        </w:rPr>
        <w:t xml:space="preserve">Greensburg Community Bread of Life: </w:t>
      </w:r>
      <w:r w:rsidR="001501D2">
        <w:rPr>
          <w:rFonts w:ascii="Georgia" w:eastAsia="Microsoft Sans Serif" w:hAnsi="Georgia" w:cs="Arial"/>
          <w:bCs/>
          <w:color w:val="000000"/>
        </w:rPr>
        <w:t>$4,000 to help cover salaries</w:t>
      </w:r>
      <w:r>
        <w:rPr>
          <w:rFonts w:ascii="Georgia" w:eastAsia="Microsoft Sans Serif" w:hAnsi="Georgia" w:cs="Arial"/>
          <w:bCs/>
          <w:color w:val="000000"/>
        </w:rPr>
        <w:t>;</w:t>
      </w:r>
      <w:r>
        <w:rPr>
          <w:rFonts w:ascii="Georgia" w:eastAsia="Microsoft Sans Serif" w:hAnsi="Georgia" w:cs="Arial"/>
          <w:bCs/>
          <w:color w:val="000000"/>
        </w:rPr>
        <w:br/>
      </w:r>
      <w:r>
        <w:rPr>
          <w:rFonts w:ascii="Georgia" w:eastAsia="Microsoft Sans Serif" w:hAnsi="Georgia" w:cs="Arial"/>
          <w:b/>
          <w:bCs/>
          <w:color w:val="000000"/>
        </w:rPr>
        <w:t xml:space="preserve">Head Start: </w:t>
      </w:r>
      <w:r>
        <w:rPr>
          <w:rFonts w:ascii="Georgia" w:eastAsia="Microsoft Sans Serif" w:hAnsi="Georgia" w:cs="Arial"/>
          <w:bCs/>
          <w:color w:val="000000"/>
        </w:rPr>
        <w:t>$3,038 to purchase additional educational materials</w:t>
      </w:r>
      <w:r>
        <w:rPr>
          <w:rFonts w:ascii="Georgia" w:eastAsia="Microsoft Sans Serif" w:hAnsi="Georgia" w:cs="Arial"/>
          <w:bCs/>
          <w:color w:val="000000"/>
        </w:rPr>
        <w:br/>
      </w:r>
      <w:r>
        <w:rPr>
          <w:rFonts w:ascii="Georgia" w:eastAsia="Microsoft Sans Serif" w:hAnsi="Georgia" w:cs="Arial"/>
          <w:b/>
          <w:bCs/>
          <w:color w:val="000000"/>
        </w:rPr>
        <w:t xml:space="preserve">Human Services: </w:t>
      </w:r>
      <w:r>
        <w:rPr>
          <w:rFonts w:ascii="Georgia" w:eastAsia="Microsoft Sans Serif" w:hAnsi="Georgia" w:cs="Arial"/>
          <w:bCs/>
          <w:color w:val="000000"/>
        </w:rPr>
        <w:t>$4,000 to purchase food for food pantry;</w:t>
      </w:r>
      <w:r>
        <w:rPr>
          <w:rFonts w:ascii="Georgia" w:eastAsia="Microsoft Sans Serif" w:hAnsi="Georgia" w:cs="Arial"/>
          <w:bCs/>
          <w:color w:val="000000"/>
        </w:rPr>
        <w:br/>
      </w:r>
      <w:r>
        <w:rPr>
          <w:rFonts w:ascii="Georgia" w:eastAsia="Microsoft Sans Serif" w:hAnsi="Georgia" w:cs="Arial"/>
          <w:b/>
          <w:bCs/>
          <w:color w:val="000000"/>
        </w:rPr>
        <w:t xml:space="preserve">Our Hospice: </w:t>
      </w:r>
      <w:r>
        <w:rPr>
          <w:rFonts w:ascii="Georgia" w:eastAsia="Microsoft Sans Serif" w:hAnsi="Georgia" w:cs="Arial"/>
          <w:bCs/>
          <w:color w:val="000000"/>
        </w:rPr>
        <w:t>$3,745 to purchase a Virtual Dementia Tour (VDT) Trainer instruction and tool box;</w:t>
      </w:r>
      <w:r>
        <w:rPr>
          <w:rFonts w:ascii="Georgia" w:eastAsia="Microsoft Sans Serif" w:hAnsi="Georgia" w:cs="Arial"/>
          <w:bCs/>
          <w:color w:val="000000"/>
        </w:rPr>
        <w:br/>
      </w:r>
      <w:r>
        <w:rPr>
          <w:rFonts w:ascii="Georgia" w:eastAsia="Microsoft Sans Serif" w:hAnsi="Georgia" w:cs="Arial"/>
          <w:b/>
          <w:bCs/>
          <w:color w:val="000000"/>
        </w:rPr>
        <w:t xml:space="preserve">Speranza House: </w:t>
      </w:r>
      <w:r>
        <w:rPr>
          <w:rFonts w:ascii="Georgia" w:eastAsia="Microsoft Sans Serif" w:hAnsi="Georgia" w:cs="Arial"/>
          <w:bCs/>
          <w:color w:val="000000"/>
        </w:rPr>
        <w:t xml:space="preserve">$1,197 to </w:t>
      </w:r>
      <w:r w:rsidR="00EA571A">
        <w:rPr>
          <w:rFonts w:ascii="Georgia" w:eastAsia="Microsoft Sans Serif" w:hAnsi="Georgia" w:cs="Arial"/>
          <w:bCs/>
          <w:color w:val="000000"/>
        </w:rPr>
        <w:t>fix</w:t>
      </w:r>
      <w:r w:rsidR="001501D2">
        <w:rPr>
          <w:rFonts w:ascii="Georgia" w:eastAsia="Microsoft Sans Serif" w:hAnsi="Georgia" w:cs="Arial"/>
          <w:bCs/>
          <w:color w:val="000000"/>
        </w:rPr>
        <w:t xml:space="preserve"> the</w:t>
      </w:r>
      <w:r w:rsidR="00EA571A">
        <w:rPr>
          <w:rFonts w:ascii="Georgia" w:eastAsia="Microsoft Sans Serif" w:hAnsi="Georgia" w:cs="Arial"/>
          <w:bCs/>
          <w:color w:val="000000"/>
        </w:rPr>
        <w:t xml:space="preserve"> Central</w:t>
      </w:r>
      <w:r w:rsidR="001501D2">
        <w:rPr>
          <w:rFonts w:ascii="Georgia" w:eastAsia="Microsoft Sans Serif" w:hAnsi="Georgia" w:cs="Arial"/>
          <w:bCs/>
          <w:color w:val="000000"/>
        </w:rPr>
        <w:t xml:space="preserve"> Avenue</w:t>
      </w:r>
      <w:r w:rsidR="00EA571A">
        <w:rPr>
          <w:rFonts w:ascii="Georgia" w:eastAsia="Microsoft Sans Serif" w:hAnsi="Georgia" w:cs="Arial"/>
          <w:bCs/>
          <w:color w:val="000000"/>
        </w:rPr>
        <w:t xml:space="preserve"> location roof;</w:t>
      </w:r>
      <w:r w:rsidR="00EA571A">
        <w:rPr>
          <w:rFonts w:ascii="Georgia" w:eastAsia="Microsoft Sans Serif" w:hAnsi="Georgia" w:cs="Arial"/>
          <w:bCs/>
          <w:color w:val="000000"/>
        </w:rPr>
        <w:br/>
      </w:r>
      <w:r w:rsidR="00EA571A">
        <w:rPr>
          <w:rFonts w:ascii="Georgia" w:eastAsia="Microsoft Sans Serif" w:hAnsi="Georgia" w:cs="Arial"/>
          <w:b/>
          <w:bCs/>
          <w:color w:val="000000"/>
        </w:rPr>
        <w:t>Turning Point: $</w:t>
      </w:r>
      <w:r w:rsidR="00EA571A">
        <w:rPr>
          <w:rFonts w:ascii="Georgia" w:eastAsia="Microsoft Sans Serif" w:hAnsi="Georgia" w:cs="Arial"/>
          <w:bCs/>
          <w:color w:val="000000"/>
        </w:rPr>
        <w:t xml:space="preserve">1,500 for client assistance in their Emergency Residential Shelter or </w:t>
      </w:r>
      <w:r w:rsidR="001501D2">
        <w:rPr>
          <w:rFonts w:ascii="Georgia" w:eastAsia="Microsoft Sans Serif" w:hAnsi="Georgia" w:cs="Arial"/>
          <w:bCs/>
          <w:color w:val="000000"/>
        </w:rPr>
        <w:br/>
      </w:r>
      <w:r w:rsidR="00EA571A">
        <w:rPr>
          <w:rFonts w:ascii="Georgia" w:eastAsia="Microsoft Sans Serif" w:hAnsi="Georgia" w:cs="Arial"/>
          <w:bCs/>
          <w:color w:val="000000"/>
        </w:rPr>
        <w:t>non-residential programming;</w:t>
      </w:r>
      <w:r w:rsidR="00EA571A">
        <w:rPr>
          <w:rFonts w:ascii="Georgia" w:eastAsia="Microsoft Sans Serif" w:hAnsi="Georgia" w:cs="Arial"/>
          <w:bCs/>
          <w:color w:val="000000"/>
        </w:rPr>
        <w:br/>
      </w:r>
      <w:r w:rsidR="00EA571A">
        <w:rPr>
          <w:rFonts w:ascii="Georgia" w:eastAsia="Microsoft Sans Serif" w:hAnsi="Georgia" w:cs="Arial"/>
          <w:b/>
          <w:bCs/>
          <w:color w:val="000000"/>
        </w:rPr>
        <w:t xml:space="preserve">Decatur County YMCA: </w:t>
      </w:r>
      <w:r w:rsidR="00EA571A">
        <w:rPr>
          <w:rFonts w:ascii="Georgia" w:eastAsia="Microsoft Sans Serif" w:hAnsi="Georgia" w:cs="Arial"/>
          <w:bCs/>
          <w:color w:val="000000"/>
        </w:rPr>
        <w:t xml:space="preserve">$4,000 matching dollars towards roof repairs. </w:t>
      </w:r>
    </w:p>
    <w:p w14:paraId="1C29A61D" w14:textId="64AA47A4" w:rsidR="002D785E" w:rsidRDefault="004A4F97" w:rsidP="001501D2">
      <w:pPr>
        <w:autoSpaceDE w:val="0"/>
        <w:autoSpaceDN w:val="0"/>
        <w:spacing w:line="264" w:lineRule="exact"/>
        <w:ind w:left="45" w:right="81"/>
        <w:jc w:val="left"/>
        <w:rPr>
          <w:rFonts w:ascii="Georgia" w:eastAsia="Microsoft Sans Serif" w:hAnsi="Georgia" w:cs="Arial"/>
          <w:bCs/>
          <w:color w:val="000000"/>
        </w:rPr>
      </w:pPr>
      <w:r>
        <w:rPr>
          <w:rFonts w:ascii="Georgia" w:eastAsia="Microsoft Sans Serif" w:hAnsi="Georgia" w:cs="Arial"/>
          <w:bCs/>
          <w:noProof/>
          <w:color w:val="000000"/>
        </w:rPr>
        <w:drawing>
          <wp:anchor distT="0" distB="0" distL="114300" distR="114300" simplePos="0" relativeHeight="251662848" behindDoc="0" locked="0" layoutInCell="1" allowOverlap="1" wp14:anchorId="0F1AD05B" wp14:editId="19E5B92C">
            <wp:simplePos x="0" y="0"/>
            <wp:positionH relativeFrom="margin">
              <wp:posOffset>471170</wp:posOffset>
            </wp:positionH>
            <wp:positionV relativeFrom="margin">
              <wp:posOffset>2747645</wp:posOffset>
            </wp:positionV>
            <wp:extent cx="1426845" cy="134239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pions of Youth 2024 Special Grant.jpeg"/>
                    <pic:cNvPicPr/>
                  </pic:nvPicPr>
                  <pic:blipFill rotWithShape="1">
                    <a:blip r:embed="rId10" cstate="print">
                      <a:extLst>
                        <a:ext uri="{28A0092B-C50C-407E-A947-70E740481C1C}">
                          <a14:useLocalDpi xmlns:a14="http://schemas.microsoft.com/office/drawing/2010/main" val="0"/>
                        </a:ext>
                      </a:extLst>
                    </a:blip>
                    <a:srcRect l="6870" t="10798" r="6438" b="10296"/>
                    <a:stretch/>
                  </pic:blipFill>
                  <pic:spPr bwMode="auto">
                    <a:xfrm>
                      <a:off x="0" y="0"/>
                      <a:ext cx="1426845" cy="1342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eorgia" w:eastAsia="Microsoft Sans Serif" w:hAnsi="Georgia" w:cs="Arial"/>
          <w:bCs/>
          <w:noProof/>
          <w:color w:val="000000"/>
        </w:rPr>
        <w:drawing>
          <wp:anchor distT="0" distB="0" distL="114300" distR="114300" simplePos="0" relativeHeight="251656704" behindDoc="0" locked="0" layoutInCell="1" allowOverlap="1" wp14:anchorId="5E59B356" wp14:editId="276825AC">
            <wp:simplePos x="0" y="0"/>
            <wp:positionH relativeFrom="margin">
              <wp:posOffset>2680335</wp:posOffset>
            </wp:positionH>
            <wp:positionV relativeFrom="margin">
              <wp:posOffset>2737485</wp:posOffset>
            </wp:positionV>
            <wp:extent cx="1833245" cy="13220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ranza House Special Grant 2024.jpeg"/>
                    <pic:cNvPicPr/>
                  </pic:nvPicPr>
                  <pic:blipFill rotWithShape="1">
                    <a:blip r:embed="rId11" cstate="print">
                      <a:extLst>
                        <a:ext uri="{28A0092B-C50C-407E-A947-70E740481C1C}">
                          <a14:useLocalDpi xmlns:a14="http://schemas.microsoft.com/office/drawing/2010/main" val="0"/>
                        </a:ext>
                      </a:extLst>
                    </a:blip>
                    <a:srcRect l="12566" r="9424"/>
                    <a:stretch/>
                  </pic:blipFill>
                  <pic:spPr bwMode="auto">
                    <a:xfrm>
                      <a:off x="0" y="0"/>
                      <a:ext cx="1833245" cy="1322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D6681A" w14:textId="71841509" w:rsidR="002D785E" w:rsidRPr="00EA571A" w:rsidRDefault="002D785E" w:rsidP="001501D2">
      <w:pPr>
        <w:autoSpaceDE w:val="0"/>
        <w:autoSpaceDN w:val="0"/>
        <w:spacing w:line="264" w:lineRule="exact"/>
        <w:ind w:left="45" w:right="81"/>
        <w:jc w:val="left"/>
        <w:rPr>
          <w:rFonts w:ascii="Georgia" w:eastAsia="Microsoft Sans Serif" w:hAnsi="Georgia" w:cs="Arial"/>
          <w:bCs/>
          <w:color w:val="000000"/>
        </w:rPr>
      </w:pPr>
    </w:p>
    <w:p w14:paraId="74201D69" w14:textId="77777777" w:rsidR="002D785E" w:rsidRDefault="002D785E" w:rsidP="00EA5FC6">
      <w:pPr>
        <w:autoSpaceDE w:val="0"/>
        <w:autoSpaceDN w:val="0"/>
        <w:spacing w:line="264" w:lineRule="exact"/>
        <w:ind w:left="45" w:right="81"/>
        <w:jc w:val="left"/>
        <w:rPr>
          <w:rFonts w:ascii="Georgia" w:eastAsia="Microsoft Sans Serif" w:hAnsi="Georgia" w:cs="Arial"/>
          <w:bCs/>
          <w:color w:val="000000"/>
        </w:rPr>
      </w:pPr>
    </w:p>
    <w:p w14:paraId="0F153ADC" w14:textId="77777777" w:rsidR="002D785E" w:rsidRDefault="002D785E" w:rsidP="00EA5FC6">
      <w:pPr>
        <w:autoSpaceDE w:val="0"/>
        <w:autoSpaceDN w:val="0"/>
        <w:spacing w:line="264" w:lineRule="exact"/>
        <w:ind w:left="45" w:right="81"/>
        <w:jc w:val="left"/>
        <w:rPr>
          <w:rFonts w:ascii="Georgia" w:eastAsia="Microsoft Sans Serif" w:hAnsi="Georgia" w:cs="Arial"/>
          <w:bCs/>
          <w:color w:val="000000"/>
        </w:rPr>
      </w:pPr>
    </w:p>
    <w:p w14:paraId="3C7FCB2F" w14:textId="77777777" w:rsidR="002D785E" w:rsidRDefault="002D785E" w:rsidP="00EA5FC6">
      <w:pPr>
        <w:autoSpaceDE w:val="0"/>
        <w:autoSpaceDN w:val="0"/>
        <w:spacing w:line="264" w:lineRule="exact"/>
        <w:ind w:left="45" w:right="81"/>
        <w:jc w:val="left"/>
        <w:rPr>
          <w:rFonts w:ascii="Georgia" w:eastAsia="Microsoft Sans Serif" w:hAnsi="Georgia" w:cs="Arial"/>
          <w:bCs/>
          <w:color w:val="000000"/>
        </w:rPr>
      </w:pPr>
    </w:p>
    <w:p w14:paraId="0DA2ABEF" w14:textId="77777777" w:rsidR="002D785E" w:rsidRDefault="002D785E" w:rsidP="00EA5FC6">
      <w:pPr>
        <w:autoSpaceDE w:val="0"/>
        <w:autoSpaceDN w:val="0"/>
        <w:spacing w:line="264" w:lineRule="exact"/>
        <w:ind w:left="45" w:right="81"/>
        <w:jc w:val="left"/>
        <w:rPr>
          <w:rFonts w:ascii="Georgia" w:eastAsia="Microsoft Sans Serif" w:hAnsi="Georgia" w:cs="Arial"/>
          <w:bCs/>
          <w:color w:val="000000"/>
        </w:rPr>
      </w:pPr>
    </w:p>
    <w:p w14:paraId="72DCD785" w14:textId="27BAEC43" w:rsidR="00EA5FC6" w:rsidRPr="00EA5FC6" w:rsidRDefault="00EA571A" w:rsidP="00EA5FC6">
      <w:pPr>
        <w:autoSpaceDE w:val="0"/>
        <w:autoSpaceDN w:val="0"/>
        <w:spacing w:line="264" w:lineRule="exact"/>
        <w:ind w:left="45" w:right="81"/>
        <w:jc w:val="left"/>
        <w:rPr>
          <w:rFonts w:ascii="Georgia" w:eastAsia="Microsoft Sans Serif" w:hAnsi="Georgia" w:cs="Arial"/>
          <w:bCs/>
          <w:color w:val="000000"/>
        </w:rPr>
      </w:pPr>
      <w:r>
        <w:rPr>
          <w:rFonts w:ascii="Georgia" w:eastAsia="Microsoft Sans Serif" w:hAnsi="Georgia" w:cs="Arial"/>
          <w:bCs/>
          <w:color w:val="000000"/>
        </w:rPr>
        <w:t xml:space="preserve">This funding is in addition to the regular community investment/allocation given to the funded partners of the Decatur County United Fund. </w:t>
      </w:r>
    </w:p>
    <w:p w14:paraId="2E753C3F" w14:textId="5B79587F" w:rsidR="00EA571A" w:rsidRDefault="00EA571A" w:rsidP="00B41900">
      <w:pPr>
        <w:autoSpaceDE w:val="0"/>
        <w:autoSpaceDN w:val="0"/>
        <w:spacing w:line="264" w:lineRule="exact"/>
        <w:ind w:right="81"/>
        <w:jc w:val="left"/>
        <w:rPr>
          <w:rFonts w:ascii="Georgia" w:eastAsia="Arial" w:hAnsi="Georgia" w:cs="Arial"/>
          <w:bCs/>
          <w:color w:val="000000"/>
        </w:rPr>
      </w:pPr>
      <w:r>
        <w:rPr>
          <w:rFonts w:ascii="Georgia" w:eastAsia="Arial" w:hAnsi="Georgia" w:cs="Arial"/>
          <w:bCs/>
          <w:color w:val="000000"/>
        </w:rPr>
        <w:t xml:space="preserve">To continue the valued work of the agencies, individuals and businesses can give to the United Fund anytime throughout the year by simply mailing a check to the United Fund or </w:t>
      </w:r>
      <w:r w:rsidR="001501D2">
        <w:rPr>
          <w:rFonts w:ascii="Georgia" w:eastAsia="Arial" w:hAnsi="Georgia" w:cs="Arial"/>
          <w:bCs/>
          <w:color w:val="000000"/>
        </w:rPr>
        <w:t xml:space="preserve">by </w:t>
      </w:r>
      <w:r>
        <w:rPr>
          <w:rFonts w:ascii="Georgia" w:eastAsia="Arial" w:hAnsi="Georgia" w:cs="Arial"/>
          <w:bCs/>
          <w:color w:val="000000"/>
        </w:rPr>
        <w:t>visit</w:t>
      </w:r>
      <w:r w:rsidR="001501D2">
        <w:rPr>
          <w:rFonts w:ascii="Georgia" w:eastAsia="Arial" w:hAnsi="Georgia" w:cs="Arial"/>
          <w:bCs/>
          <w:color w:val="000000"/>
        </w:rPr>
        <w:t>ing their</w:t>
      </w:r>
      <w:r>
        <w:rPr>
          <w:rFonts w:ascii="Georgia" w:eastAsia="Arial" w:hAnsi="Georgia" w:cs="Arial"/>
          <w:bCs/>
          <w:color w:val="000000"/>
        </w:rPr>
        <w:t xml:space="preserve"> website at </w:t>
      </w:r>
      <w:hyperlink r:id="rId12" w:history="1">
        <w:r w:rsidRPr="00E8420E">
          <w:rPr>
            <w:rStyle w:val="Hyperlink"/>
            <w:rFonts w:ascii="Georgia" w:eastAsia="Arial" w:hAnsi="Georgia" w:cs="Arial"/>
            <w:bCs/>
          </w:rPr>
          <w:t>www.dcuf.com</w:t>
        </w:r>
      </w:hyperlink>
      <w:r>
        <w:rPr>
          <w:rFonts w:ascii="Georgia" w:eastAsia="Arial" w:hAnsi="Georgia" w:cs="Arial"/>
          <w:bCs/>
          <w:color w:val="000000"/>
        </w:rPr>
        <w:t xml:space="preserve"> and select the green “Give Now” at the top of the page. The mailing address is: 108 S. Broadway, Suite 1, Greensburg, IN 47240. </w:t>
      </w:r>
    </w:p>
    <w:p w14:paraId="6EAF5B91" w14:textId="240F54CC" w:rsidR="00B412C9" w:rsidRDefault="00B412C9" w:rsidP="00B41900">
      <w:pPr>
        <w:autoSpaceDE w:val="0"/>
        <w:autoSpaceDN w:val="0"/>
        <w:spacing w:line="264" w:lineRule="exact"/>
        <w:ind w:right="81"/>
        <w:jc w:val="left"/>
        <w:rPr>
          <w:rFonts w:ascii="Georgia" w:hAnsi="Georgia" w:cs="Arial"/>
        </w:rPr>
      </w:pPr>
      <w:r w:rsidRPr="006622A9">
        <w:rPr>
          <w:rFonts w:ascii="Georgia" w:eastAsia="Arial" w:hAnsi="Georgia" w:cs="Arial"/>
          <w:bCs/>
          <w:color w:val="000000"/>
        </w:rPr>
        <w:t xml:space="preserve">If you would like more information about this topic, please </w:t>
      </w:r>
      <w:r w:rsidRPr="006622A9">
        <w:rPr>
          <w:rFonts w:ascii="Georgia" w:eastAsia="Arial" w:hAnsi="Georgia" w:cs="Arial"/>
          <w:bCs/>
          <w:color w:val="000000"/>
          <w:spacing w:val="-3"/>
          <w:w w:val="104"/>
        </w:rPr>
        <w:t>call</w:t>
      </w:r>
      <w:r w:rsidR="006622A9">
        <w:rPr>
          <w:rFonts w:ascii="Georgia" w:eastAsia="Arial" w:hAnsi="Georgia" w:cs="Arial"/>
          <w:bCs/>
          <w:color w:val="000000"/>
          <w:spacing w:val="-3"/>
          <w:w w:val="104"/>
        </w:rPr>
        <w:t xml:space="preserve"> Joane Cunningham</w:t>
      </w:r>
      <w:r w:rsidRPr="006622A9">
        <w:rPr>
          <w:rFonts w:ascii="Georgia" w:eastAsia="Arial" w:hAnsi="Georgia" w:cs="Arial"/>
          <w:bCs/>
          <w:color w:val="000000"/>
        </w:rPr>
        <w:t xml:space="preserve"> at </w:t>
      </w:r>
      <w:r w:rsidR="00EA571A">
        <w:rPr>
          <w:rFonts w:ascii="Georgia" w:eastAsia="Arial" w:hAnsi="Georgia" w:cs="Arial"/>
          <w:bCs/>
          <w:color w:val="000000"/>
        </w:rPr>
        <w:t>8</w:t>
      </w:r>
      <w:r w:rsidR="006622A9">
        <w:rPr>
          <w:rFonts w:ascii="Georgia" w:eastAsia="Arial" w:hAnsi="Georgia" w:cs="Arial"/>
          <w:bCs/>
          <w:color w:val="000000"/>
        </w:rPr>
        <w:t>1</w:t>
      </w:r>
      <w:r w:rsidR="00EA571A">
        <w:rPr>
          <w:rFonts w:ascii="Georgia" w:eastAsia="Arial" w:hAnsi="Georgia" w:cs="Arial"/>
          <w:bCs/>
          <w:color w:val="000000"/>
        </w:rPr>
        <w:t>2</w:t>
      </w:r>
      <w:r w:rsidR="006622A9">
        <w:rPr>
          <w:rFonts w:ascii="Georgia" w:eastAsia="Arial" w:hAnsi="Georgia" w:cs="Arial"/>
          <w:bCs/>
          <w:color w:val="000000"/>
        </w:rPr>
        <w:t>-663-3342</w:t>
      </w:r>
      <w:r w:rsidR="006B4F48">
        <w:rPr>
          <w:rFonts w:ascii="Georgia" w:hAnsi="Georgia" w:cs="Arial"/>
        </w:rPr>
        <w:t>,</w:t>
      </w:r>
      <w:r w:rsidRPr="006622A9">
        <w:rPr>
          <w:rFonts w:ascii="Georgia" w:hAnsi="Georgia" w:cs="Arial"/>
        </w:rPr>
        <w:t xml:space="preserve"> email </w:t>
      </w:r>
      <w:hyperlink r:id="rId13" w:history="1">
        <w:r w:rsidR="008F10AD" w:rsidRPr="006F442E">
          <w:rPr>
            <w:rStyle w:val="Hyperlink"/>
            <w:rFonts w:ascii="Georgia" w:hAnsi="Georgia" w:cs="Arial"/>
          </w:rPr>
          <w:t>unitedfunddc@etczone.com</w:t>
        </w:r>
      </w:hyperlink>
      <w:r w:rsidR="008F10AD">
        <w:rPr>
          <w:rFonts w:ascii="Georgia" w:hAnsi="Georgia" w:cs="Arial"/>
        </w:rPr>
        <w:t xml:space="preserve"> or visit our website at </w:t>
      </w:r>
      <w:hyperlink r:id="rId14" w:history="1">
        <w:r w:rsidR="008F10AD" w:rsidRPr="006F442E">
          <w:rPr>
            <w:rStyle w:val="Hyperlink"/>
            <w:rFonts w:ascii="Georgia" w:hAnsi="Georgia" w:cs="Arial"/>
          </w:rPr>
          <w:t>www.dcuf.com</w:t>
        </w:r>
      </w:hyperlink>
      <w:r w:rsidR="008F10AD">
        <w:rPr>
          <w:rFonts w:ascii="Georgia" w:hAnsi="Georgia" w:cs="Arial"/>
        </w:rPr>
        <w:t xml:space="preserve"> .</w:t>
      </w:r>
    </w:p>
    <w:p w14:paraId="6D4F59C2" w14:textId="3C8C2A25" w:rsidR="00B41900" w:rsidRDefault="00B41900" w:rsidP="00B41900">
      <w:pPr>
        <w:autoSpaceDE w:val="0"/>
        <w:autoSpaceDN w:val="0"/>
        <w:spacing w:line="264" w:lineRule="exact"/>
        <w:ind w:right="81"/>
        <w:jc w:val="left"/>
        <w:rPr>
          <w:rFonts w:ascii="Georgia" w:eastAsia="Microsoft Sans Serif" w:hAnsi="Georgia" w:cs="Arial"/>
          <w:bCs/>
          <w:color w:val="000000"/>
        </w:rPr>
      </w:pPr>
      <w:r>
        <w:rPr>
          <w:rFonts w:ascii="Georgia" w:eastAsia="Microsoft Sans Serif" w:hAnsi="Georgia" w:cs="Arial"/>
          <w:bCs/>
          <w:color w:val="000000"/>
        </w:rPr>
        <w:t>xxx</w:t>
      </w:r>
    </w:p>
    <w:p w14:paraId="58FE5FD8" w14:textId="2E0C653F" w:rsidR="00B41900" w:rsidRPr="009C7DE2" w:rsidRDefault="00B41900" w:rsidP="00B41900">
      <w:pPr>
        <w:autoSpaceDE w:val="0"/>
        <w:autoSpaceDN w:val="0"/>
        <w:spacing w:line="264" w:lineRule="exact"/>
        <w:ind w:right="81"/>
        <w:jc w:val="left"/>
        <w:rPr>
          <w:rFonts w:ascii="Georgia" w:eastAsia="Microsoft Sans Serif" w:hAnsi="Georgia" w:cs="Arial"/>
          <w:bCs/>
          <w:color w:val="000000"/>
        </w:rPr>
      </w:pPr>
    </w:p>
    <w:sectPr w:rsidR="00B41900" w:rsidRPr="009C7DE2" w:rsidSect="002D785E">
      <w:footerReference w:type="default" r:id="rId15"/>
      <w:pgSz w:w="12240" w:h="15840" w:code="1"/>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73089" w14:textId="77777777" w:rsidR="00927683" w:rsidRDefault="00927683" w:rsidP="00B412C9">
      <w:pPr>
        <w:spacing w:after="0" w:line="240" w:lineRule="auto"/>
      </w:pPr>
      <w:r>
        <w:separator/>
      </w:r>
    </w:p>
  </w:endnote>
  <w:endnote w:type="continuationSeparator" w:id="0">
    <w:p w14:paraId="64A9D7BA" w14:textId="77777777" w:rsidR="00927683" w:rsidRDefault="00927683" w:rsidP="00B4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CD96" w14:textId="77777777" w:rsidR="00B412C9" w:rsidRDefault="00B412C9">
    <w:pPr>
      <w:pStyle w:val="Footer"/>
    </w:pPr>
  </w:p>
  <w:p w14:paraId="3101DCB1" w14:textId="29393A15" w:rsidR="00B412C9" w:rsidRDefault="00B412C9" w:rsidP="00B412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4CFA8" w14:textId="77777777" w:rsidR="00927683" w:rsidRDefault="00927683" w:rsidP="00B412C9">
      <w:pPr>
        <w:spacing w:after="0" w:line="240" w:lineRule="auto"/>
      </w:pPr>
      <w:r>
        <w:separator/>
      </w:r>
    </w:p>
  </w:footnote>
  <w:footnote w:type="continuationSeparator" w:id="0">
    <w:p w14:paraId="0B82E019" w14:textId="77777777" w:rsidR="00927683" w:rsidRDefault="00927683" w:rsidP="00B41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E5DA0"/>
    <w:multiLevelType w:val="hybridMultilevel"/>
    <w:tmpl w:val="05F2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C9"/>
    <w:rsid w:val="00007B3C"/>
    <w:rsid w:val="000342DB"/>
    <w:rsid w:val="0011708B"/>
    <w:rsid w:val="00142B8C"/>
    <w:rsid w:val="001501D2"/>
    <w:rsid w:val="001676C5"/>
    <w:rsid w:val="001A202D"/>
    <w:rsid w:val="00207E3B"/>
    <w:rsid w:val="00241B4C"/>
    <w:rsid w:val="0028566D"/>
    <w:rsid w:val="002D785E"/>
    <w:rsid w:val="0036288C"/>
    <w:rsid w:val="00481B4F"/>
    <w:rsid w:val="004A4F97"/>
    <w:rsid w:val="004C7245"/>
    <w:rsid w:val="005136BC"/>
    <w:rsid w:val="0053051C"/>
    <w:rsid w:val="0053374C"/>
    <w:rsid w:val="005E2D5B"/>
    <w:rsid w:val="005E3459"/>
    <w:rsid w:val="006622A9"/>
    <w:rsid w:val="00671B75"/>
    <w:rsid w:val="006B4F48"/>
    <w:rsid w:val="006E4524"/>
    <w:rsid w:val="007502A0"/>
    <w:rsid w:val="007F35DA"/>
    <w:rsid w:val="007F38A7"/>
    <w:rsid w:val="00822189"/>
    <w:rsid w:val="00897518"/>
    <w:rsid w:val="008F10AD"/>
    <w:rsid w:val="008F6D12"/>
    <w:rsid w:val="00927683"/>
    <w:rsid w:val="00934302"/>
    <w:rsid w:val="009C7DE2"/>
    <w:rsid w:val="00A00802"/>
    <w:rsid w:val="00AC2E82"/>
    <w:rsid w:val="00AE00DA"/>
    <w:rsid w:val="00B22320"/>
    <w:rsid w:val="00B412C9"/>
    <w:rsid w:val="00B41900"/>
    <w:rsid w:val="00BE3E54"/>
    <w:rsid w:val="00BF2E11"/>
    <w:rsid w:val="00C7084C"/>
    <w:rsid w:val="00CC34F6"/>
    <w:rsid w:val="00CC3A76"/>
    <w:rsid w:val="00D5311A"/>
    <w:rsid w:val="00D70AFF"/>
    <w:rsid w:val="00EA571A"/>
    <w:rsid w:val="00EA5FC6"/>
    <w:rsid w:val="00EA7A24"/>
    <w:rsid w:val="00EB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32095"/>
  <w15:docId w15:val="{3841F248-6698-4690-A02B-BD8EFFA0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2C9"/>
    <w:pPr>
      <w:widowControl w:val="0"/>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2C9"/>
    <w:pPr>
      <w:spacing w:after="0" w:line="240" w:lineRule="auto"/>
    </w:pPr>
  </w:style>
  <w:style w:type="character" w:styleId="Hyperlink">
    <w:name w:val="Hyperlink"/>
    <w:basedOn w:val="DefaultParagraphFont"/>
    <w:uiPriority w:val="99"/>
    <w:unhideWhenUsed/>
    <w:rsid w:val="00B412C9"/>
    <w:rPr>
      <w:color w:val="0563C1" w:themeColor="hyperlink"/>
      <w:u w:val="single"/>
    </w:rPr>
  </w:style>
  <w:style w:type="paragraph" w:styleId="Header">
    <w:name w:val="header"/>
    <w:basedOn w:val="Normal"/>
    <w:link w:val="HeaderChar"/>
    <w:uiPriority w:val="99"/>
    <w:unhideWhenUsed/>
    <w:rsid w:val="00B41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C9"/>
    <w:rPr>
      <w:rFonts w:eastAsiaTheme="minorEastAsia"/>
    </w:rPr>
  </w:style>
  <w:style w:type="paragraph" w:styleId="Footer">
    <w:name w:val="footer"/>
    <w:basedOn w:val="Normal"/>
    <w:link w:val="FooterChar"/>
    <w:uiPriority w:val="99"/>
    <w:unhideWhenUsed/>
    <w:rsid w:val="00B41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C9"/>
    <w:rPr>
      <w:rFonts w:eastAsiaTheme="minorEastAsia"/>
    </w:rPr>
  </w:style>
  <w:style w:type="character" w:customStyle="1" w:styleId="UnresolvedMention1">
    <w:name w:val="Unresolved Mention1"/>
    <w:basedOn w:val="DefaultParagraphFont"/>
    <w:uiPriority w:val="99"/>
    <w:semiHidden/>
    <w:unhideWhenUsed/>
    <w:rsid w:val="00B412C9"/>
    <w:rPr>
      <w:color w:val="605E5C"/>
      <w:shd w:val="clear" w:color="auto" w:fill="E1DFDD"/>
    </w:rPr>
  </w:style>
  <w:style w:type="paragraph" w:styleId="BalloonText">
    <w:name w:val="Balloon Text"/>
    <w:basedOn w:val="Normal"/>
    <w:link w:val="BalloonTextChar"/>
    <w:uiPriority w:val="99"/>
    <w:semiHidden/>
    <w:unhideWhenUsed/>
    <w:rsid w:val="00167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C5"/>
    <w:rPr>
      <w:rFonts w:ascii="Segoe UI" w:eastAsiaTheme="minorEastAsia" w:hAnsi="Segoe UI" w:cs="Segoe UI"/>
      <w:sz w:val="18"/>
      <w:szCs w:val="18"/>
    </w:rPr>
  </w:style>
  <w:style w:type="paragraph" w:styleId="ListParagraph">
    <w:name w:val="List Paragraph"/>
    <w:basedOn w:val="Normal"/>
    <w:uiPriority w:val="34"/>
    <w:qFormat/>
    <w:rsid w:val="00B41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0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unitedfunddc@etczone.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dcuf.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dcu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Banayo</dc:creator>
  <cp:lastModifiedBy>oWNER</cp:lastModifiedBy>
  <cp:revision>3</cp:revision>
  <cp:lastPrinted>2024-05-30T16:08:00Z</cp:lastPrinted>
  <dcterms:created xsi:type="dcterms:W3CDTF">2024-05-30T16:22:00Z</dcterms:created>
  <dcterms:modified xsi:type="dcterms:W3CDTF">2024-05-30T16:26:00Z</dcterms:modified>
</cp:coreProperties>
</file>